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A93" w:rsidRDefault="000B2A93" w:rsidP="000B2A9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1"/>
          <w:lang w:val="uk-UA"/>
        </w:rPr>
      </w:pPr>
    </w:p>
    <w:p w:rsidR="000B2A93" w:rsidRPr="000B2A93" w:rsidRDefault="000B2A93" w:rsidP="000B2A9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1"/>
          <w:lang w:val="uk-UA"/>
        </w:rPr>
        <w:t xml:space="preserve">Звіт про </w:t>
      </w:r>
      <w:r w:rsidRPr="000B2A93">
        <w:rPr>
          <w:rFonts w:ascii="Times New Roman" w:hAnsi="Times New Roman"/>
          <w:b/>
          <w:bCs/>
          <w:sz w:val="21"/>
          <w:lang w:val="uk-UA"/>
        </w:rPr>
        <w:t>відстеження</w:t>
      </w:r>
    </w:p>
    <w:p w:rsidR="000B2A93" w:rsidRPr="00E81D51" w:rsidRDefault="000B2A93" w:rsidP="000B2A9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0B2A93">
        <w:rPr>
          <w:rFonts w:ascii="Times New Roman" w:hAnsi="Times New Roman"/>
          <w:sz w:val="21"/>
          <w:szCs w:val="21"/>
          <w:lang w:val="uk-UA"/>
        </w:rPr>
        <w:t>результативності рішення</w:t>
      </w:r>
      <w:r>
        <w:rPr>
          <w:rFonts w:ascii="Times New Roman" w:hAnsi="Times New Roman"/>
          <w:sz w:val="21"/>
          <w:szCs w:val="21"/>
          <w:lang w:val="uk-UA"/>
        </w:rPr>
        <w:t xml:space="preserve"> виконавчого комітету Бубнівської </w:t>
      </w:r>
      <w:r w:rsidRPr="000B2A93">
        <w:rPr>
          <w:rFonts w:ascii="Times New Roman" w:hAnsi="Times New Roman"/>
          <w:sz w:val="21"/>
          <w:szCs w:val="21"/>
          <w:lang w:val="uk-UA"/>
        </w:rPr>
        <w:t xml:space="preserve"> сільської ради</w:t>
      </w:r>
      <w:r>
        <w:rPr>
          <w:rFonts w:ascii="Times New Roman" w:hAnsi="Times New Roman"/>
          <w:sz w:val="21"/>
          <w:szCs w:val="21"/>
          <w:lang w:val="uk-UA"/>
        </w:rPr>
        <w:t xml:space="preserve"> від 27.12.2011 року № 34</w:t>
      </w:r>
    </w:p>
    <w:p w:rsidR="000B2A93" w:rsidRPr="00E81D51" w:rsidRDefault="000B2A93" w:rsidP="000B2A9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256B0A">
        <w:rPr>
          <w:rFonts w:ascii="Times New Roman" w:hAnsi="Times New Roman"/>
          <w:sz w:val="21"/>
          <w:szCs w:val="21"/>
        </w:rPr>
        <w:t xml:space="preserve">«Про </w:t>
      </w:r>
      <w:r>
        <w:rPr>
          <w:rFonts w:ascii="Times New Roman" w:hAnsi="Times New Roman"/>
          <w:sz w:val="21"/>
          <w:szCs w:val="21"/>
          <w:lang w:val="uk-UA"/>
        </w:rPr>
        <w:t xml:space="preserve">затвердження тарифів </w:t>
      </w:r>
      <w:proofErr w:type="spellStart"/>
      <w:r>
        <w:rPr>
          <w:rFonts w:ascii="Times New Roman" w:hAnsi="Times New Roman"/>
          <w:sz w:val="21"/>
          <w:szCs w:val="21"/>
          <w:lang w:val="uk-UA"/>
        </w:rPr>
        <w:t>нв</w:t>
      </w:r>
      <w:proofErr w:type="spellEnd"/>
      <w:r>
        <w:rPr>
          <w:rFonts w:ascii="Times New Roman" w:hAnsi="Times New Roman"/>
          <w:sz w:val="21"/>
          <w:szCs w:val="21"/>
          <w:lang w:val="uk-UA"/>
        </w:rPr>
        <w:t xml:space="preserve"> централізоване водопостачання»</w:t>
      </w:r>
    </w:p>
    <w:p w:rsidR="000B2A93" w:rsidRPr="00256B0A" w:rsidRDefault="000B2A93" w:rsidP="000B2A9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4"/>
          <w:szCs w:val="24"/>
        </w:rPr>
        <w:t> </w:t>
      </w:r>
      <w:r w:rsidRPr="00256B0A">
        <w:rPr>
          <w:rFonts w:ascii="Times New Roman" w:hAnsi="Times New Roman"/>
          <w:sz w:val="21"/>
          <w:szCs w:val="21"/>
        </w:rPr>
        <w:t xml:space="preserve">             1. Вид та </w:t>
      </w:r>
      <w:proofErr w:type="spellStart"/>
      <w:r w:rsidRPr="00256B0A">
        <w:rPr>
          <w:rFonts w:ascii="Times New Roman" w:hAnsi="Times New Roman"/>
          <w:sz w:val="21"/>
          <w:szCs w:val="21"/>
        </w:rPr>
        <w:t>назва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gramStart"/>
      <w:r w:rsidRPr="00256B0A">
        <w:rPr>
          <w:rFonts w:ascii="Times New Roman" w:hAnsi="Times New Roman"/>
          <w:sz w:val="21"/>
          <w:szCs w:val="21"/>
        </w:rPr>
        <w:t>регуляторного</w:t>
      </w:r>
      <w:proofErr w:type="gramEnd"/>
      <w:r w:rsidRPr="00256B0A">
        <w:rPr>
          <w:rFonts w:ascii="Times New Roman" w:hAnsi="Times New Roman"/>
          <w:sz w:val="21"/>
          <w:szCs w:val="21"/>
        </w:rPr>
        <w:t xml:space="preserve"> акту:</w:t>
      </w:r>
    </w:p>
    <w:p w:rsidR="000B2A93" w:rsidRPr="00256B0A" w:rsidRDefault="000B2A93" w:rsidP="000B2A9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56B0A">
        <w:rPr>
          <w:rFonts w:ascii="Times New Roman" w:hAnsi="Times New Roman"/>
          <w:sz w:val="21"/>
          <w:szCs w:val="21"/>
        </w:rPr>
        <w:t>р</w:t>
      </w:r>
      <w:proofErr w:type="gramEnd"/>
      <w:r w:rsidRPr="00256B0A">
        <w:rPr>
          <w:rFonts w:ascii="Times New Roman" w:hAnsi="Times New Roman"/>
          <w:sz w:val="21"/>
          <w:szCs w:val="21"/>
        </w:rPr>
        <w:t>ішення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  <w:lang w:val="uk-UA"/>
        </w:rPr>
        <w:t xml:space="preserve">виконкому </w:t>
      </w:r>
      <w:proofErr w:type="spellStart"/>
      <w:r w:rsidRPr="00256B0A">
        <w:rPr>
          <w:rFonts w:ascii="Times New Roman" w:hAnsi="Times New Roman"/>
          <w:sz w:val="21"/>
          <w:szCs w:val="21"/>
        </w:rPr>
        <w:t>сільської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ради  «Про </w:t>
      </w:r>
      <w:r>
        <w:rPr>
          <w:rFonts w:ascii="Times New Roman" w:hAnsi="Times New Roman"/>
          <w:sz w:val="21"/>
          <w:szCs w:val="21"/>
          <w:lang w:val="uk-UA"/>
        </w:rPr>
        <w:t>затвердження тарифів на централізоване водопостачання</w:t>
      </w:r>
      <w:r w:rsidRPr="00256B0A">
        <w:rPr>
          <w:rFonts w:ascii="Times New Roman" w:hAnsi="Times New Roman"/>
          <w:sz w:val="21"/>
          <w:szCs w:val="21"/>
        </w:rPr>
        <w:t>».   </w:t>
      </w:r>
    </w:p>
    <w:p w:rsidR="000B2A93" w:rsidRPr="00256B0A" w:rsidRDefault="000B2A93" w:rsidP="000B2A9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          2. </w:t>
      </w:r>
      <w:proofErr w:type="spellStart"/>
      <w:r w:rsidRPr="00256B0A">
        <w:rPr>
          <w:rFonts w:ascii="Times New Roman" w:hAnsi="Times New Roman"/>
          <w:sz w:val="21"/>
          <w:szCs w:val="21"/>
        </w:rPr>
        <w:t>Назва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виконавців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заходів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з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відстеження</w:t>
      </w:r>
      <w:proofErr w:type="spellEnd"/>
      <w:r w:rsidRPr="00256B0A">
        <w:rPr>
          <w:rFonts w:ascii="Times New Roman" w:hAnsi="Times New Roman"/>
          <w:sz w:val="21"/>
          <w:szCs w:val="21"/>
        </w:rPr>
        <w:t>:</w:t>
      </w:r>
    </w:p>
    <w:p w:rsidR="000B2A93" w:rsidRPr="004B6444" w:rsidRDefault="000B2A93" w:rsidP="000B2A9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1"/>
          <w:szCs w:val="21"/>
          <w:lang w:val="uk-UA"/>
        </w:rPr>
        <w:t xml:space="preserve">Комунальне господарство сільської ради </w:t>
      </w:r>
    </w:p>
    <w:p w:rsidR="000B2A93" w:rsidRDefault="000B2A93" w:rsidP="000B2A93">
      <w:pPr>
        <w:spacing w:before="100" w:beforeAutospacing="1" w:after="100" w:afterAutospacing="1" w:line="240" w:lineRule="auto"/>
        <w:rPr>
          <w:rFonts w:ascii="Times New Roman" w:hAnsi="Times New Roman"/>
          <w:sz w:val="21"/>
          <w:szCs w:val="21"/>
          <w:lang w:val="uk-UA"/>
        </w:rPr>
      </w:pPr>
      <w:r w:rsidRPr="00256B0A">
        <w:rPr>
          <w:rFonts w:ascii="Times New Roman" w:hAnsi="Times New Roman"/>
          <w:sz w:val="21"/>
          <w:szCs w:val="21"/>
        </w:rPr>
        <w:t xml:space="preserve">             3. </w:t>
      </w:r>
      <w:proofErr w:type="spellStart"/>
      <w:proofErr w:type="gramStart"/>
      <w:r w:rsidRPr="00256B0A">
        <w:rPr>
          <w:rFonts w:ascii="Times New Roman" w:hAnsi="Times New Roman"/>
          <w:sz w:val="21"/>
          <w:szCs w:val="21"/>
        </w:rPr>
        <w:t>Ц</w:t>
      </w:r>
      <w:proofErr w:type="gramEnd"/>
      <w:r w:rsidRPr="00256B0A">
        <w:rPr>
          <w:rFonts w:ascii="Times New Roman" w:hAnsi="Times New Roman"/>
          <w:sz w:val="21"/>
          <w:szCs w:val="21"/>
        </w:rPr>
        <w:t>ілі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прийняття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акту:</w:t>
      </w:r>
    </w:p>
    <w:p w:rsidR="000B2A93" w:rsidRPr="004B6444" w:rsidRDefault="000B2A93" w:rsidP="000B2A93">
      <w:pPr>
        <w:rPr>
          <w:rFonts w:ascii="Times New Roman" w:hAnsi="Times New Roman" w:cs="Times New Roman"/>
          <w:lang w:val="uk-UA"/>
        </w:rPr>
      </w:pPr>
      <w:r w:rsidRPr="004B6444">
        <w:rPr>
          <w:rFonts w:ascii="Times New Roman" w:hAnsi="Times New Roman" w:cs="Times New Roman"/>
          <w:lang w:val="uk-UA"/>
        </w:rPr>
        <w:t xml:space="preserve">- запобігання банкрутства </w:t>
      </w:r>
      <w:r>
        <w:rPr>
          <w:rFonts w:ascii="Times New Roman" w:hAnsi="Times New Roman"/>
          <w:lang w:val="uk-UA"/>
        </w:rPr>
        <w:t>комунального</w:t>
      </w:r>
      <w:r w:rsidRPr="004B6444">
        <w:rPr>
          <w:rFonts w:ascii="Times New Roman" w:hAnsi="Times New Roman" w:cs="Times New Roman"/>
          <w:lang w:val="uk-UA"/>
        </w:rPr>
        <w:t xml:space="preserve"> господарства,</w:t>
      </w:r>
    </w:p>
    <w:p w:rsidR="000B2A93" w:rsidRPr="004B6444" w:rsidRDefault="000B2A93" w:rsidP="000B2A93">
      <w:pPr>
        <w:rPr>
          <w:rFonts w:ascii="Times New Roman" w:hAnsi="Times New Roman" w:cs="Times New Roman"/>
          <w:lang w:val="uk-UA"/>
        </w:rPr>
      </w:pPr>
      <w:r w:rsidRPr="004B6444">
        <w:rPr>
          <w:rFonts w:ascii="Times New Roman" w:hAnsi="Times New Roman" w:cs="Times New Roman"/>
          <w:lang w:val="uk-UA"/>
        </w:rPr>
        <w:t>- підвищення платоспроможності підприємства,</w:t>
      </w:r>
    </w:p>
    <w:p w:rsidR="000B2A93" w:rsidRPr="004B6444" w:rsidRDefault="000B2A93" w:rsidP="000B2A93">
      <w:pPr>
        <w:rPr>
          <w:rFonts w:ascii="Times New Roman" w:hAnsi="Times New Roman" w:cs="Times New Roman"/>
          <w:lang w:val="uk-UA"/>
        </w:rPr>
      </w:pPr>
      <w:r w:rsidRPr="004B6444">
        <w:rPr>
          <w:rFonts w:ascii="Times New Roman" w:hAnsi="Times New Roman" w:cs="Times New Roman"/>
          <w:lang w:val="uk-UA"/>
        </w:rPr>
        <w:t>- ліквідація заборгованості по платежах та податках,</w:t>
      </w:r>
    </w:p>
    <w:p w:rsidR="000B2A93" w:rsidRPr="004B6444" w:rsidRDefault="000B2A93" w:rsidP="000B2A93">
      <w:pPr>
        <w:rPr>
          <w:rFonts w:ascii="Times New Roman" w:hAnsi="Times New Roman" w:cs="Times New Roman"/>
          <w:lang w:val="uk-UA"/>
        </w:rPr>
      </w:pPr>
      <w:r w:rsidRPr="004B6444">
        <w:rPr>
          <w:rFonts w:ascii="Times New Roman" w:hAnsi="Times New Roman" w:cs="Times New Roman"/>
          <w:lang w:val="uk-UA"/>
        </w:rPr>
        <w:t>- забезпечення заробітної плати працівникам не нижче мінімальної,</w:t>
      </w:r>
    </w:p>
    <w:p w:rsidR="000B2A93" w:rsidRPr="004B6444" w:rsidRDefault="000B2A93" w:rsidP="000B2A93">
      <w:pPr>
        <w:spacing w:before="100" w:beforeAutospacing="1" w:after="100" w:afterAutospacing="1" w:line="240" w:lineRule="auto"/>
        <w:rPr>
          <w:rFonts w:ascii="Times New Roman" w:hAnsi="Times New Roman" w:cs="Times New Roman"/>
          <w:lang w:val="uk-UA"/>
        </w:rPr>
      </w:pPr>
      <w:r w:rsidRPr="004B6444">
        <w:rPr>
          <w:rFonts w:ascii="Times New Roman" w:hAnsi="Times New Roman" w:cs="Times New Roman"/>
          <w:lang w:val="uk-UA"/>
        </w:rPr>
        <w:t>- створення можливості запровадження енергозберігаючих заходів</w:t>
      </w:r>
    </w:p>
    <w:p w:rsidR="000B2A93" w:rsidRPr="00256B0A" w:rsidRDefault="000B2A93" w:rsidP="000B2A9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          4. Строк </w:t>
      </w:r>
      <w:proofErr w:type="spellStart"/>
      <w:r w:rsidRPr="00256B0A">
        <w:rPr>
          <w:rFonts w:ascii="Times New Roman" w:hAnsi="Times New Roman"/>
          <w:sz w:val="21"/>
          <w:szCs w:val="21"/>
        </w:rPr>
        <w:t>виконання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заходів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з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відстеження</w:t>
      </w:r>
      <w:proofErr w:type="spellEnd"/>
      <w:r w:rsidRPr="00256B0A">
        <w:rPr>
          <w:rFonts w:ascii="Times New Roman" w:hAnsi="Times New Roman"/>
          <w:sz w:val="21"/>
          <w:szCs w:val="21"/>
        </w:rPr>
        <w:t>:</w:t>
      </w:r>
    </w:p>
    <w:p w:rsidR="000B2A93" w:rsidRPr="00256B0A" w:rsidRDefault="000B2A93" w:rsidP="000B2A9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           </w:t>
      </w:r>
      <w:r>
        <w:rPr>
          <w:rFonts w:ascii="Times New Roman" w:hAnsi="Times New Roman"/>
          <w:sz w:val="21"/>
          <w:szCs w:val="21"/>
          <w:lang w:val="uk-UA"/>
        </w:rPr>
        <w:t>Листопад  2011 р</w:t>
      </w:r>
      <w:r w:rsidRPr="00256B0A">
        <w:rPr>
          <w:rFonts w:ascii="Times New Roman" w:hAnsi="Times New Roman"/>
          <w:sz w:val="21"/>
          <w:szCs w:val="21"/>
        </w:rPr>
        <w:t>.</w:t>
      </w:r>
    </w:p>
    <w:p w:rsidR="000B2A93" w:rsidRPr="00256B0A" w:rsidRDefault="000B2A93" w:rsidP="000B2A9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          5. Тип </w:t>
      </w:r>
      <w:proofErr w:type="spellStart"/>
      <w:r w:rsidRPr="00256B0A">
        <w:rPr>
          <w:rFonts w:ascii="Times New Roman" w:hAnsi="Times New Roman"/>
          <w:sz w:val="21"/>
          <w:szCs w:val="21"/>
        </w:rPr>
        <w:t>відстеження</w:t>
      </w:r>
      <w:proofErr w:type="spellEnd"/>
      <w:r w:rsidRPr="00256B0A">
        <w:rPr>
          <w:rFonts w:ascii="Times New Roman" w:hAnsi="Times New Roman"/>
          <w:sz w:val="21"/>
          <w:szCs w:val="21"/>
        </w:rPr>
        <w:t>:</w:t>
      </w:r>
    </w:p>
    <w:p w:rsidR="000B2A93" w:rsidRPr="00256B0A" w:rsidRDefault="000B2A93" w:rsidP="000B2A9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          </w:t>
      </w:r>
      <w:proofErr w:type="spellStart"/>
      <w:r w:rsidRPr="00256B0A">
        <w:rPr>
          <w:rFonts w:ascii="Times New Roman" w:hAnsi="Times New Roman"/>
          <w:sz w:val="21"/>
          <w:szCs w:val="21"/>
        </w:rPr>
        <w:t>Базовий</w:t>
      </w:r>
      <w:proofErr w:type="spellEnd"/>
      <w:r w:rsidRPr="00256B0A">
        <w:rPr>
          <w:rFonts w:ascii="Times New Roman" w:hAnsi="Times New Roman"/>
          <w:sz w:val="21"/>
          <w:szCs w:val="21"/>
        </w:rPr>
        <w:t>.</w:t>
      </w:r>
    </w:p>
    <w:p w:rsidR="000B2A93" w:rsidRPr="00256B0A" w:rsidRDefault="000B2A93" w:rsidP="000B2A9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          6. </w:t>
      </w:r>
      <w:proofErr w:type="spellStart"/>
      <w:r w:rsidRPr="00256B0A">
        <w:rPr>
          <w:rFonts w:ascii="Times New Roman" w:hAnsi="Times New Roman"/>
          <w:sz w:val="21"/>
          <w:szCs w:val="21"/>
        </w:rPr>
        <w:t>Методи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одержання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результатів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proofErr w:type="gramStart"/>
      <w:r w:rsidRPr="00256B0A">
        <w:rPr>
          <w:rFonts w:ascii="Times New Roman" w:hAnsi="Times New Roman"/>
          <w:sz w:val="21"/>
          <w:szCs w:val="21"/>
        </w:rPr>
        <w:t>в</w:t>
      </w:r>
      <w:proofErr w:type="gramEnd"/>
      <w:r w:rsidRPr="00256B0A">
        <w:rPr>
          <w:rFonts w:ascii="Times New Roman" w:hAnsi="Times New Roman"/>
          <w:sz w:val="21"/>
          <w:szCs w:val="21"/>
        </w:rPr>
        <w:t>ідстеження</w:t>
      </w:r>
      <w:proofErr w:type="spellEnd"/>
      <w:r w:rsidRPr="00256B0A">
        <w:rPr>
          <w:rFonts w:ascii="Times New Roman" w:hAnsi="Times New Roman"/>
          <w:sz w:val="21"/>
          <w:szCs w:val="21"/>
        </w:rPr>
        <w:t>:</w:t>
      </w:r>
    </w:p>
    <w:p w:rsidR="000B2A93" w:rsidRPr="004B6444" w:rsidRDefault="000B2A93" w:rsidP="000B2A93">
      <w:pPr>
        <w:spacing w:before="100" w:beforeAutospacing="1" w:after="100" w:afterAutospacing="1" w:line="240" w:lineRule="auto"/>
        <w:rPr>
          <w:rFonts w:ascii="Times New Roman" w:hAnsi="Times New Roman" w:cs="Times New Roman"/>
          <w:lang w:val="uk-UA"/>
        </w:rPr>
      </w:pPr>
      <w:r w:rsidRPr="004B6444">
        <w:rPr>
          <w:rFonts w:ascii="Times New Roman" w:hAnsi="Times New Roman" w:cs="Times New Roman"/>
          <w:lang w:val="uk-UA"/>
        </w:rPr>
        <w:t>Аналіз ефективності здійснюється через аналіз фінансово-господарської діяльності підприємства.</w:t>
      </w:r>
      <w:r w:rsidRPr="004B6444">
        <w:rPr>
          <w:rFonts w:ascii="Times New Roman" w:hAnsi="Times New Roman" w:cs="Times New Roman"/>
        </w:rPr>
        <w:t xml:space="preserve">             </w:t>
      </w:r>
    </w:p>
    <w:p w:rsidR="000B2A93" w:rsidRPr="00256B0A" w:rsidRDefault="000B2A93" w:rsidP="000B2A9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7. </w:t>
      </w:r>
      <w:proofErr w:type="spellStart"/>
      <w:proofErr w:type="gramStart"/>
      <w:r w:rsidRPr="00256B0A">
        <w:rPr>
          <w:rFonts w:ascii="Times New Roman" w:hAnsi="Times New Roman"/>
          <w:sz w:val="21"/>
          <w:szCs w:val="21"/>
        </w:rPr>
        <w:t>Дан</w:t>
      </w:r>
      <w:proofErr w:type="gramEnd"/>
      <w:r w:rsidRPr="00256B0A">
        <w:rPr>
          <w:rFonts w:ascii="Times New Roman" w:hAnsi="Times New Roman"/>
          <w:sz w:val="21"/>
          <w:szCs w:val="21"/>
        </w:rPr>
        <w:t>і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та </w:t>
      </w:r>
      <w:proofErr w:type="spellStart"/>
      <w:r w:rsidRPr="00256B0A">
        <w:rPr>
          <w:rFonts w:ascii="Times New Roman" w:hAnsi="Times New Roman"/>
          <w:sz w:val="21"/>
          <w:szCs w:val="21"/>
        </w:rPr>
        <w:t>припущення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, на </w:t>
      </w:r>
      <w:proofErr w:type="spellStart"/>
      <w:r w:rsidRPr="00256B0A">
        <w:rPr>
          <w:rFonts w:ascii="Times New Roman" w:hAnsi="Times New Roman"/>
          <w:sz w:val="21"/>
          <w:szCs w:val="21"/>
        </w:rPr>
        <w:t>основі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яких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відстежувалася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результативність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, а </w:t>
      </w:r>
      <w:proofErr w:type="spellStart"/>
      <w:r w:rsidRPr="00256B0A">
        <w:rPr>
          <w:rFonts w:ascii="Times New Roman" w:hAnsi="Times New Roman"/>
          <w:sz w:val="21"/>
          <w:szCs w:val="21"/>
        </w:rPr>
        <w:t>також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способи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одержання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даних</w:t>
      </w:r>
      <w:proofErr w:type="spellEnd"/>
      <w:r w:rsidRPr="00256B0A">
        <w:rPr>
          <w:rFonts w:ascii="Times New Roman" w:hAnsi="Times New Roman"/>
          <w:sz w:val="21"/>
          <w:szCs w:val="21"/>
        </w:rPr>
        <w:t>:</w:t>
      </w:r>
    </w:p>
    <w:p w:rsidR="000B2A93" w:rsidRPr="00AA1978" w:rsidRDefault="000B2A93" w:rsidP="000B2A9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1"/>
          <w:szCs w:val="21"/>
          <w:lang w:val="uk-UA"/>
        </w:rPr>
        <w:t>Результативність прийняття відстежувалась на основі даних діяльності комунального господарства за 2010 рік</w:t>
      </w:r>
    </w:p>
    <w:p w:rsidR="000B2A93" w:rsidRPr="00256B0A" w:rsidRDefault="000B2A93" w:rsidP="000B2A9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          </w:t>
      </w:r>
      <w:r>
        <w:rPr>
          <w:rFonts w:ascii="Times New Roman" w:hAnsi="Times New Roman"/>
          <w:sz w:val="21"/>
          <w:szCs w:val="21"/>
          <w:lang w:val="uk-UA"/>
        </w:rPr>
        <w:t xml:space="preserve">8. </w:t>
      </w:r>
      <w:proofErr w:type="spellStart"/>
      <w:r w:rsidRPr="00256B0A">
        <w:rPr>
          <w:rFonts w:ascii="Times New Roman" w:hAnsi="Times New Roman"/>
          <w:sz w:val="21"/>
          <w:szCs w:val="21"/>
        </w:rPr>
        <w:t>Кількісні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та </w:t>
      </w:r>
      <w:proofErr w:type="spellStart"/>
      <w:r w:rsidRPr="00256B0A">
        <w:rPr>
          <w:rFonts w:ascii="Times New Roman" w:hAnsi="Times New Roman"/>
          <w:sz w:val="21"/>
          <w:szCs w:val="21"/>
        </w:rPr>
        <w:t>якісні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значення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показників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результативності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акту:</w:t>
      </w:r>
    </w:p>
    <w:p w:rsidR="000B2A93" w:rsidRPr="000B2A93" w:rsidRDefault="000B2A93" w:rsidP="000B2A93">
      <w:pPr>
        <w:tabs>
          <w:tab w:val="left" w:pos="1683"/>
        </w:tabs>
        <w:jc w:val="both"/>
        <w:rPr>
          <w:rFonts w:ascii="Times New Roman" w:hAnsi="Times New Roman" w:cs="Times New Roman"/>
          <w:lang w:val="uk-UA"/>
        </w:rPr>
      </w:pPr>
      <w:r w:rsidRPr="000B2A93">
        <w:rPr>
          <w:rFonts w:ascii="Times New Roman" w:hAnsi="Times New Roman" w:cs="Times New Roman"/>
          <w:lang w:val="uk-UA"/>
        </w:rPr>
        <w:t xml:space="preserve">За результатами аналізу діючих тарифів на послуги водопостачання та водовідведення підприємство працює збитково, станом на 01.01.2012 року надано послуг на 19664 грн., отримано доходів 21308 грн.,  витрати підприємства становлять 23597 </w:t>
      </w:r>
      <w:proofErr w:type="spellStart"/>
      <w:r w:rsidRPr="000B2A93">
        <w:rPr>
          <w:rFonts w:ascii="Times New Roman" w:hAnsi="Times New Roman" w:cs="Times New Roman"/>
          <w:lang w:val="uk-UA"/>
        </w:rPr>
        <w:t>грн</w:t>
      </w:r>
      <w:proofErr w:type="spellEnd"/>
      <w:r w:rsidRPr="000B2A93">
        <w:rPr>
          <w:rFonts w:ascii="Times New Roman" w:hAnsi="Times New Roman" w:cs="Times New Roman"/>
          <w:lang w:val="uk-UA"/>
        </w:rPr>
        <w:t xml:space="preserve">, відповідно збитки за  2011 рік склали в сумі  2289 грн. Фактична собівартість </w:t>
      </w:r>
      <w:smartTag w:uri="urn:schemas-microsoft-com:office:smarttags" w:element="metricconverter">
        <w:smartTagPr>
          <w:attr w:name="ProductID" w:val="1 куб. м"/>
        </w:smartTagPr>
        <w:r w:rsidRPr="000B2A93">
          <w:rPr>
            <w:rFonts w:ascii="Times New Roman" w:hAnsi="Times New Roman" w:cs="Times New Roman"/>
            <w:lang w:val="uk-UA"/>
          </w:rPr>
          <w:t>1 куб. м</w:t>
        </w:r>
      </w:smartTag>
      <w:r w:rsidRPr="000B2A93">
        <w:rPr>
          <w:rFonts w:ascii="Times New Roman" w:hAnsi="Times New Roman" w:cs="Times New Roman"/>
          <w:lang w:val="uk-UA"/>
        </w:rPr>
        <w:t xml:space="preserve"> водопостачання за 2011 рік становить 1,8643 грн./</w:t>
      </w:r>
      <w:proofErr w:type="spellStart"/>
      <w:r w:rsidRPr="000B2A93">
        <w:rPr>
          <w:rFonts w:ascii="Times New Roman" w:hAnsi="Times New Roman" w:cs="Times New Roman"/>
          <w:lang w:val="uk-UA"/>
        </w:rPr>
        <w:t>куб.м</w:t>
      </w:r>
      <w:proofErr w:type="spellEnd"/>
      <w:r w:rsidRPr="000B2A93">
        <w:rPr>
          <w:rFonts w:ascii="Times New Roman" w:hAnsi="Times New Roman" w:cs="Times New Roman"/>
          <w:lang w:val="uk-UA"/>
        </w:rPr>
        <w:t>, в порівнянні з діючим тарифом вона зросла на 219 відсотків.</w:t>
      </w:r>
    </w:p>
    <w:p w:rsidR="000B2A93" w:rsidRDefault="000B2A93" w:rsidP="000B2A93">
      <w:pPr>
        <w:spacing w:before="100" w:beforeAutospacing="1" w:after="100" w:afterAutospacing="1" w:line="240" w:lineRule="auto"/>
        <w:rPr>
          <w:rFonts w:ascii="Times New Roman" w:hAnsi="Times New Roman"/>
          <w:lang w:val="uk-UA"/>
        </w:rPr>
      </w:pPr>
    </w:p>
    <w:p w:rsidR="000B2A93" w:rsidRPr="00256B0A" w:rsidRDefault="000B2A93" w:rsidP="000B2A9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          </w:t>
      </w:r>
      <w:r>
        <w:rPr>
          <w:rFonts w:ascii="Times New Roman" w:hAnsi="Times New Roman"/>
          <w:sz w:val="21"/>
          <w:szCs w:val="21"/>
          <w:lang w:val="uk-UA"/>
        </w:rPr>
        <w:t xml:space="preserve">9. </w:t>
      </w:r>
      <w:proofErr w:type="spellStart"/>
      <w:r w:rsidRPr="00256B0A">
        <w:rPr>
          <w:rFonts w:ascii="Times New Roman" w:hAnsi="Times New Roman"/>
          <w:sz w:val="21"/>
          <w:szCs w:val="21"/>
        </w:rPr>
        <w:t>Оцінка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результатів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легалізації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gramStart"/>
      <w:r w:rsidRPr="00256B0A">
        <w:rPr>
          <w:rFonts w:ascii="Times New Roman" w:hAnsi="Times New Roman"/>
          <w:sz w:val="21"/>
          <w:szCs w:val="21"/>
        </w:rPr>
        <w:t>регуляторного</w:t>
      </w:r>
      <w:proofErr w:type="gramEnd"/>
      <w:r w:rsidRPr="00256B0A">
        <w:rPr>
          <w:rFonts w:ascii="Times New Roman" w:hAnsi="Times New Roman"/>
          <w:sz w:val="21"/>
          <w:szCs w:val="21"/>
        </w:rPr>
        <w:t xml:space="preserve"> акту та </w:t>
      </w:r>
      <w:proofErr w:type="spellStart"/>
      <w:r w:rsidRPr="00256B0A">
        <w:rPr>
          <w:rFonts w:ascii="Times New Roman" w:hAnsi="Times New Roman"/>
          <w:sz w:val="21"/>
          <w:szCs w:val="21"/>
        </w:rPr>
        <w:t>ступеня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досягнення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визначених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цілей</w:t>
      </w:r>
      <w:proofErr w:type="spellEnd"/>
      <w:r w:rsidRPr="00256B0A">
        <w:rPr>
          <w:rFonts w:ascii="Times New Roman" w:hAnsi="Times New Roman"/>
          <w:sz w:val="21"/>
          <w:szCs w:val="21"/>
        </w:rPr>
        <w:t>:</w:t>
      </w:r>
    </w:p>
    <w:p w:rsidR="000B2A93" w:rsidRDefault="000B2A93" w:rsidP="000B2A93">
      <w:pPr>
        <w:spacing w:before="100" w:beforeAutospacing="1" w:after="100" w:afterAutospacing="1" w:line="240" w:lineRule="auto"/>
        <w:rPr>
          <w:rFonts w:ascii="Times New Roman" w:hAnsi="Times New Roman"/>
          <w:lang w:val="uk-UA"/>
        </w:rPr>
      </w:pPr>
      <w:r w:rsidRPr="00256B0A">
        <w:rPr>
          <w:rFonts w:ascii="Times New Roman" w:hAnsi="Times New Roman"/>
          <w:sz w:val="21"/>
          <w:szCs w:val="21"/>
        </w:rPr>
        <w:t>             </w:t>
      </w:r>
      <w:r w:rsidRPr="00AA1978">
        <w:rPr>
          <w:rFonts w:ascii="Times New Roman" w:hAnsi="Times New Roman" w:cs="Times New Roman"/>
          <w:lang w:val="uk-UA"/>
        </w:rPr>
        <w:t xml:space="preserve">Дія цього  регуляторного акту </w:t>
      </w:r>
      <w:r>
        <w:rPr>
          <w:rFonts w:ascii="Times New Roman" w:hAnsi="Times New Roman"/>
          <w:lang w:val="uk-UA"/>
        </w:rPr>
        <w:t>повинна виправдати наступні цілі:</w:t>
      </w:r>
    </w:p>
    <w:p w:rsidR="000B2A93" w:rsidRDefault="000B2A93" w:rsidP="000B2A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забезпечити підприємство прибутком</w:t>
      </w:r>
    </w:p>
    <w:p w:rsidR="000B2A93" w:rsidRDefault="000B2A93" w:rsidP="000B2A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ліквідувати заборгованість по платежах</w:t>
      </w:r>
    </w:p>
    <w:p w:rsidR="000B2A93" w:rsidRDefault="000B2A93" w:rsidP="000B2A93">
      <w:pPr>
        <w:spacing w:before="100" w:beforeAutospacing="1" w:after="100" w:afterAutospacing="1" w:line="240" w:lineRule="auto"/>
        <w:ind w:left="720"/>
        <w:rPr>
          <w:rFonts w:ascii="Times New Roman" w:hAnsi="Times New Roman"/>
          <w:lang w:val="uk-UA"/>
        </w:rPr>
      </w:pPr>
    </w:p>
    <w:p w:rsidR="000B2A93" w:rsidRPr="00AA1978" w:rsidRDefault="000B2A93" w:rsidP="000B2A93">
      <w:pPr>
        <w:spacing w:before="100" w:beforeAutospacing="1" w:after="100" w:afterAutospacing="1" w:line="240" w:lineRule="auto"/>
        <w:rPr>
          <w:rFonts w:ascii="Times New Roman" w:hAnsi="Times New Roman" w:cs="Times New Roman"/>
          <w:lang w:val="uk-UA"/>
        </w:rPr>
      </w:pPr>
      <w:r w:rsidRPr="00AA1978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Директор КГ                                                            Лучкова К.В.</w:t>
      </w:r>
    </w:p>
    <w:p w:rsidR="00000000" w:rsidRPr="000B2A93" w:rsidRDefault="000B2A93">
      <w:pPr>
        <w:rPr>
          <w:lang w:val="uk-UA"/>
        </w:rPr>
      </w:pPr>
    </w:p>
    <w:sectPr w:rsidR="00000000" w:rsidRPr="000B2A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2472FD"/>
    <w:multiLevelType w:val="hybridMultilevel"/>
    <w:tmpl w:val="99DCF6F2"/>
    <w:lvl w:ilvl="0" w:tplc="DFE87EFA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2A93"/>
    <w:rsid w:val="000B2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1812</Characters>
  <Application>Microsoft Office Word</Application>
  <DocSecurity>0</DocSecurity>
  <Lines>15</Lines>
  <Paragraphs>4</Paragraphs>
  <ScaleCrop>false</ScaleCrop>
  <Company>Microsoft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2013-05-15T06:28:00Z</dcterms:created>
  <dcterms:modified xsi:type="dcterms:W3CDTF">2013-05-15T06:32:00Z</dcterms:modified>
</cp:coreProperties>
</file>